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70632" w14:textId="6CEFCA95" w:rsidR="00D76A2F" w:rsidRDefault="00320725" w:rsidP="00597F61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5CDFA1" wp14:editId="2DB5F4DE">
            <wp:simplePos x="0" y="0"/>
            <wp:positionH relativeFrom="column">
              <wp:posOffset>4339590</wp:posOffset>
            </wp:positionH>
            <wp:positionV relativeFrom="paragraph">
              <wp:posOffset>-594995</wp:posOffset>
            </wp:positionV>
            <wp:extent cx="1381125" cy="742950"/>
            <wp:effectExtent l="0" t="0" r="952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/>
          <w:bCs/>
          <w:color w:val="3D85C6"/>
          <w:sz w:val="24"/>
          <w:szCs w:val="24"/>
        </w:rPr>
        <w:t>ANEXO N°7</w:t>
      </w:r>
    </w:p>
    <w:p w14:paraId="4B258242" w14:textId="77777777" w:rsidR="00D76A2F" w:rsidRDefault="00320725">
      <w:pPr>
        <w:jc w:val="center"/>
      </w:pPr>
      <w:r>
        <w:rPr>
          <w:rFonts w:ascii="Calibri" w:eastAsia="Calibri" w:hAnsi="Calibri" w:cs="Calibri"/>
          <w:b/>
          <w:bCs/>
          <w:color w:val="3D85C6"/>
          <w:sz w:val="24"/>
          <w:szCs w:val="24"/>
        </w:rPr>
        <w:t>LICITACIÓN PÚBLICA N°05/2026</w:t>
      </w:r>
    </w:p>
    <w:p w14:paraId="7902EC80" w14:textId="77777777" w:rsidR="00D76A2F" w:rsidRDefault="00320725">
      <w:pPr>
        <w:spacing w:after="200"/>
        <w:jc w:val="center"/>
      </w:pPr>
      <w:r>
        <w:rPr>
          <w:rFonts w:ascii="Calibri" w:eastAsia="Calibri" w:hAnsi="Calibri" w:cs="Calibri"/>
          <w:b/>
          <w:bCs/>
          <w:color w:val="3D85C6"/>
          <w:sz w:val="24"/>
          <w:szCs w:val="24"/>
          <w:u w:val="single"/>
        </w:rPr>
        <w:t>ITEMIZADO OFERTA ECONÓMICA</w:t>
      </w:r>
    </w:p>
    <w:p w14:paraId="0037D221" w14:textId="77777777" w:rsidR="00D76A2F" w:rsidRDefault="00320725">
      <w:pPr>
        <w:spacing w:after="160" w:line="300" w:lineRule="auto"/>
        <w:jc w:val="both"/>
      </w:pPr>
      <w:r>
        <w:rPr>
          <w:rFonts w:ascii="Calibri" w:eastAsia="Calibri" w:hAnsi="Calibri" w:cs="Calibri"/>
        </w:rPr>
        <w:t>El oferente [</w:t>
      </w:r>
      <w:r w:rsidRPr="00597F61">
        <w:rPr>
          <w:rFonts w:ascii="Calibri" w:eastAsia="Calibri" w:hAnsi="Calibri" w:cs="Calibri"/>
          <w:b/>
          <w:bCs/>
        </w:rPr>
        <w:t>RAZÓN SOCIAL</w:t>
      </w:r>
      <w:r>
        <w:rPr>
          <w:rFonts w:ascii="Calibri" w:eastAsia="Calibri" w:hAnsi="Calibri" w:cs="Calibri"/>
        </w:rPr>
        <w:t>], representado legalmente por [</w:t>
      </w:r>
      <w:r w:rsidRPr="00597F61">
        <w:rPr>
          <w:rFonts w:ascii="Calibri" w:eastAsia="Calibri" w:hAnsi="Calibri" w:cs="Calibri"/>
          <w:b/>
          <w:bCs/>
        </w:rPr>
        <w:t>NOMBRE REPRESENTANTE LEGAL</w:t>
      </w:r>
      <w:r>
        <w:rPr>
          <w:rFonts w:ascii="Calibri" w:eastAsia="Calibri" w:hAnsi="Calibri" w:cs="Calibri"/>
        </w:rPr>
        <w:t>], presenta a continuación el itemizado de su oferta económica para la Licitación Pública N°05/2026 "Contratación Servicio de Traslado de Conductores entre ZEAP y el Puerto de Arica", expresada en pesos chilenos, como precio fijo, de acuerdo con lo establecido en el Artículo 7° de las Bases Administrativas.</w:t>
      </w:r>
    </w:p>
    <w:p w14:paraId="65499DFE" w14:textId="2DA0A8FC" w:rsidR="00D76A2F" w:rsidRDefault="00320725" w:rsidP="00597F61">
      <w:pPr>
        <w:rPr>
          <w:rFonts w:ascii="Calibri" w:eastAsia="Calibri" w:hAnsi="Calibri" w:cs="Calibri"/>
          <w:b/>
          <w:bCs/>
        </w:rPr>
      </w:pPr>
      <w:r w:rsidRPr="00597F61">
        <w:rPr>
          <w:rFonts w:ascii="Calibri" w:eastAsia="Calibri" w:hAnsi="Calibri" w:cs="Calibri"/>
          <w:b/>
          <w:bCs/>
        </w:rPr>
        <w:t xml:space="preserve">1. Antecedentes del </w:t>
      </w:r>
      <w:r w:rsidR="00597F61">
        <w:rPr>
          <w:rFonts w:ascii="Calibri" w:eastAsia="Calibri" w:hAnsi="Calibri" w:cs="Calibri"/>
          <w:b/>
          <w:bCs/>
        </w:rPr>
        <w:t>S</w:t>
      </w:r>
      <w:r w:rsidRPr="00597F61">
        <w:rPr>
          <w:rFonts w:ascii="Calibri" w:eastAsia="Calibri" w:hAnsi="Calibri" w:cs="Calibri"/>
          <w:b/>
          <w:bCs/>
        </w:rPr>
        <w:t>ervicio</w:t>
      </w:r>
    </w:p>
    <w:p w14:paraId="17BDF1BE" w14:textId="77777777" w:rsidR="00597F61" w:rsidRPr="00597F61" w:rsidRDefault="00597F61" w:rsidP="00597F61">
      <w:pPr>
        <w:rPr>
          <w:sz w:val="18"/>
          <w:szCs w:val="18"/>
        </w:rPr>
      </w:pPr>
    </w:p>
    <w:tbl>
      <w:tblPr>
        <w:tblW w:w="8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99"/>
        <w:gridCol w:w="3239"/>
        <w:gridCol w:w="2200"/>
      </w:tblGrid>
      <w:tr w:rsidR="00D76A2F" w14:paraId="1594B266" w14:textId="77777777" w:rsidTr="00597F6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638" w:type="dxa"/>
            <w:gridSpan w:val="2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3EF6B5" w14:textId="3E4B7EE3" w:rsidR="00D76A2F" w:rsidRPr="00597F61" w:rsidRDefault="00320725">
            <w:r w:rsidRPr="00597F61">
              <w:rPr>
                <w:rFonts w:ascii="Calibri" w:eastAsia="Calibri" w:hAnsi="Calibri" w:cs="Calibri"/>
                <w:b/>
                <w:bCs/>
              </w:rPr>
              <w:t xml:space="preserve">Antecedente del </w:t>
            </w:r>
            <w:r w:rsidR="00597F61">
              <w:rPr>
                <w:rFonts w:ascii="Calibri" w:eastAsia="Calibri" w:hAnsi="Calibri" w:cs="Calibri"/>
                <w:b/>
                <w:bCs/>
              </w:rPr>
              <w:t>S</w:t>
            </w:r>
            <w:r w:rsidRPr="00597F61">
              <w:rPr>
                <w:rFonts w:ascii="Calibri" w:eastAsia="Calibri" w:hAnsi="Calibri" w:cs="Calibri"/>
                <w:b/>
                <w:bCs/>
              </w:rPr>
              <w:t xml:space="preserve">ervicio </w:t>
            </w:r>
          </w:p>
        </w:tc>
        <w:tc>
          <w:tcPr>
            <w:tcW w:w="22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8B6B01" w14:textId="77777777" w:rsidR="00D76A2F" w:rsidRPr="00597F61" w:rsidRDefault="00320725">
            <w:pPr>
              <w:jc w:val="center"/>
            </w:pPr>
            <w:r w:rsidRPr="00597F61">
              <w:rPr>
                <w:rFonts w:ascii="Calibri" w:eastAsia="Calibri" w:hAnsi="Calibri" w:cs="Calibri"/>
                <w:b/>
                <w:bCs/>
              </w:rPr>
              <w:t>Valor</w:t>
            </w:r>
          </w:p>
        </w:tc>
      </w:tr>
      <w:tr w:rsidR="00D76A2F" w14:paraId="09755D7F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3399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8CACE7" w14:textId="77777777" w:rsidR="00D76A2F" w:rsidRPr="00597F61" w:rsidRDefault="00320725">
            <w:r w:rsidRPr="00597F61">
              <w:rPr>
                <w:rFonts w:ascii="Calibri" w:eastAsia="Calibri" w:hAnsi="Calibri" w:cs="Calibri"/>
              </w:rPr>
              <w:t>Periodicidad</w:t>
            </w:r>
          </w:p>
        </w:tc>
        <w:tc>
          <w:tcPr>
            <w:tcW w:w="3239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D1D616" w14:textId="77777777" w:rsidR="00D76A2F" w:rsidRPr="00597F61" w:rsidRDefault="00320725" w:rsidP="00597F61">
            <w:pPr>
              <w:jc w:val="center"/>
            </w:pPr>
            <w:r w:rsidRPr="00597F61">
              <w:rPr>
                <w:rFonts w:ascii="Calibri" w:eastAsia="Calibri" w:hAnsi="Calibri" w:cs="Calibri"/>
              </w:rPr>
              <w:t>Lunes a viernes</w:t>
            </w:r>
          </w:p>
        </w:tc>
        <w:tc>
          <w:tcPr>
            <w:tcW w:w="22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EDE5D" w14:textId="77777777" w:rsidR="00D76A2F" w:rsidRDefault="00320725"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191518E6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3399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907E17" w14:textId="77777777" w:rsidR="00D76A2F" w:rsidRPr="00597F61" w:rsidRDefault="00320725">
            <w:r w:rsidRPr="00597F61">
              <w:rPr>
                <w:rFonts w:ascii="Calibri" w:eastAsia="Calibri" w:hAnsi="Calibri" w:cs="Calibri"/>
              </w:rPr>
              <w:t>Recorridos diarios comprometidos</w:t>
            </w:r>
          </w:p>
        </w:tc>
        <w:tc>
          <w:tcPr>
            <w:tcW w:w="3239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43FA36" w14:textId="77777777" w:rsidR="00597F61" w:rsidRDefault="00320725" w:rsidP="00597F61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0597F61">
              <w:rPr>
                <w:rFonts w:ascii="Calibri" w:eastAsia="Calibri" w:hAnsi="Calibri" w:cs="Calibri"/>
              </w:rPr>
              <w:t>ZEAP→Puerto</w:t>
            </w:r>
            <w:proofErr w:type="spellEnd"/>
            <w:r w:rsidRPr="00597F61">
              <w:rPr>
                <w:rFonts w:ascii="Calibri" w:eastAsia="Calibri" w:hAnsi="Calibri" w:cs="Calibri"/>
              </w:rPr>
              <w:t xml:space="preserve"> 08:00 / </w:t>
            </w:r>
          </w:p>
          <w:p w14:paraId="46794E55" w14:textId="77777777" w:rsidR="00597F61" w:rsidRDefault="00320725" w:rsidP="00597F61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0597F61">
              <w:rPr>
                <w:rFonts w:ascii="Calibri" w:eastAsia="Calibri" w:hAnsi="Calibri" w:cs="Calibri"/>
              </w:rPr>
              <w:t>ZEAP→Puerto</w:t>
            </w:r>
            <w:proofErr w:type="spellEnd"/>
            <w:r w:rsidRPr="00597F61">
              <w:rPr>
                <w:rFonts w:ascii="Calibri" w:eastAsia="Calibri" w:hAnsi="Calibri" w:cs="Calibri"/>
              </w:rPr>
              <w:t xml:space="preserve"> 09:00 /</w:t>
            </w:r>
          </w:p>
          <w:p w14:paraId="204237F6" w14:textId="11E2D7B1" w:rsidR="00D76A2F" w:rsidRPr="00597F61" w:rsidRDefault="00320725" w:rsidP="00597F61">
            <w:pPr>
              <w:jc w:val="center"/>
            </w:pPr>
            <w:r w:rsidRPr="00597F6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597F61">
              <w:rPr>
                <w:rFonts w:ascii="Calibri" w:eastAsia="Calibri" w:hAnsi="Calibri" w:cs="Calibri"/>
              </w:rPr>
              <w:t>Puerto→ZEAP</w:t>
            </w:r>
            <w:proofErr w:type="spellEnd"/>
            <w:r w:rsidRPr="00597F61">
              <w:rPr>
                <w:rFonts w:ascii="Calibri" w:eastAsia="Calibri" w:hAnsi="Calibri" w:cs="Calibri"/>
              </w:rPr>
              <w:t xml:space="preserve"> 12:00</w:t>
            </w:r>
          </w:p>
        </w:tc>
        <w:tc>
          <w:tcPr>
            <w:tcW w:w="22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6998BB" w14:textId="77777777" w:rsidR="00D76A2F" w:rsidRPr="00597F61" w:rsidRDefault="00320725">
            <w:pPr>
              <w:jc w:val="center"/>
            </w:pPr>
            <w:r w:rsidRPr="00597F61">
              <w:rPr>
                <w:rFonts w:ascii="Calibri" w:eastAsia="Calibri" w:hAnsi="Calibri" w:cs="Calibri"/>
              </w:rPr>
              <w:t>3</w:t>
            </w:r>
          </w:p>
        </w:tc>
      </w:tr>
      <w:tr w:rsidR="00D76A2F" w14:paraId="6649FFE1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3399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68F6A9" w14:textId="77777777" w:rsidR="00D76A2F" w:rsidRPr="00597F61" w:rsidRDefault="00320725">
            <w:r w:rsidRPr="00597F61">
              <w:rPr>
                <w:rFonts w:ascii="Calibri" w:eastAsia="Calibri" w:hAnsi="Calibri" w:cs="Calibri"/>
              </w:rPr>
              <w:t>Días hábiles promedio al mes</w:t>
            </w:r>
          </w:p>
        </w:tc>
        <w:tc>
          <w:tcPr>
            <w:tcW w:w="3239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CB99B2" w14:textId="77777777" w:rsidR="00D76A2F" w:rsidRPr="00597F61" w:rsidRDefault="00320725" w:rsidP="00597F61">
            <w:pPr>
              <w:jc w:val="center"/>
            </w:pPr>
            <w:r w:rsidRPr="00597F61">
              <w:rPr>
                <w:rFonts w:ascii="Calibri" w:eastAsia="Calibri" w:hAnsi="Calibri" w:cs="Calibri"/>
                <w:i/>
                <w:iCs/>
                <w:color w:val="6B6B6B"/>
              </w:rPr>
              <w:t>Completar según calendario laboral</w:t>
            </w:r>
          </w:p>
        </w:tc>
        <w:tc>
          <w:tcPr>
            <w:tcW w:w="22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D41582" w14:textId="19296A0D" w:rsidR="00D76A2F" w:rsidRPr="00597F61" w:rsidRDefault="00D76A2F">
            <w:pPr>
              <w:jc w:val="center"/>
            </w:pPr>
          </w:p>
        </w:tc>
      </w:tr>
      <w:tr w:rsidR="00D76A2F" w14:paraId="2BA53EEB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3399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EA4AE8" w14:textId="17B14576" w:rsidR="00D76A2F" w:rsidRPr="00597F61" w:rsidRDefault="00320725">
            <w:proofErr w:type="spellStart"/>
            <w:r w:rsidRPr="00597F61">
              <w:rPr>
                <w:rFonts w:ascii="Calibri" w:eastAsia="Calibri" w:hAnsi="Calibri" w:cs="Calibri"/>
              </w:rPr>
              <w:t>N°</w:t>
            </w:r>
            <w:proofErr w:type="spellEnd"/>
            <w:r w:rsidR="00597F61" w:rsidRPr="00597F61">
              <w:rPr>
                <w:rFonts w:ascii="Calibri" w:eastAsia="Calibri" w:hAnsi="Calibri" w:cs="Calibri"/>
              </w:rPr>
              <w:t xml:space="preserve"> </w:t>
            </w:r>
            <w:r w:rsidRPr="00597F61">
              <w:rPr>
                <w:rFonts w:ascii="Calibri" w:eastAsia="Calibri" w:hAnsi="Calibri" w:cs="Calibri"/>
              </w:rPr>
              <w:t>de recorridos mensuales estimados</w:t>
            </w:r>
          </w:p>
        </w:tc>
        <w:tc>
          <w:tcPr>
            <w:tcW w:w="3239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487CE7" w14:textId="77777777" w:rsidR="00D76A2F" w:rsidRPr="00597F61" w:rsidRDefault="00320725" w:rsidP="00597F61">
            <w:pPr>
              <w:jc w:val="center"/>
            </w:pPr>
            <w:r w:rsidRPr="00597F61">
              <w:rPr>
                <w:rFonts w:ascii="Calibri" w:eastAsia="Calibri" w:hAnsi="Calibri" w:cs="Calibri"/>
                <w:i/>
                <w:iCs/>
                <w:color w:val="6B6B6B"/>
              </w:rPr>
              <w:t>Recorridos diarios × días hábiles/mes</w:t>
            </w:r>
          </w:p>
        </w:tc>
        <w:tc>
          <w:tcPr>
            <w:tcW w:w="22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EC5C7E" w14:textId="68F87265" w:rsidR="00D76A2F" w:rsidRPr="00597F61" w:rsidRDefault="00D76A2F">
            <w:pPr>
              <w:jc w:val="center"/>
            </w:pPr>
          </w:p>
        </w:tc>
      </w:tr>
    </w:tbl>
    <w:p w14:paraId="07E4906A" w14:textId="77777777" w:rsidR="00597F61" w:rsidRDefault="00597F61" w:rsidP="00597F61">
      <w:pPr>
        <w:rPr>
          <w:rFonts w:ascii="Calibri" w:eastAsia="Calibri" w:hAnsi="Calibri" w:cs="Calibri"/>
          <w:b/>
          <w:bCs/>
        </w:rPr>
      </w:pPr>
    </w:p>
    <w:p w14:paraId="7D6B7B7C" w14:textId="76DFEF19" w:rsidR="00D76A2F" w:rsidRDefault="00320725" w:rsidP="00597F61">
      <w:pPr>
        <w:rPr>
          <w:rFonts w:ascii="Calibri" w:eastAsia="Calibri" w:hAnsi="Calibri" w:cs="Calibri"/>
          <w:b/>
          <w:bCs/>
        </w:rPr>
      </w:pPr>
      <w:r w:rsidRPr="00597F61">
        <w:rPr>
          <w:rFonts w:ascii="Calibri" w:eastAsia="Calibri" w:hAnsi="Calibri" w:cs="Calibri"/>
          <w:b/>
          <w:bCs/>
        </w:rPr>
        <w:t>2. Desglose de precios unitarios y gastos generales (valor mensual)</w:t>
      </w:r>
    </w:p>
    <w:p w14:paraId="14E7B5AB" w14:textId="77777777" w:rsidR="00597F61" w:rsidRPr="00597F61" w:rsidRDefault="00597F61" w:rsidP="00597F61">
      <w:pPr>
        <w:rPr>
          <w:sz w:val="18"/>
          <w:szCs w:val="18"/>
        </w:rPr>
      </w:pPr>
    </w:p>
    <w:tbl>
      <w:tblPr>
        <w:tblW w:w="8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838"/>
      </w:tblGrid>
      <w:tr w:rsidR="00D76A2F" w14:paraId="4C4A3541" w14:textId="77777777" w:rsidTr="00597F6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6D3424" w14:textId="77777777" w:rsidR="00D76A2F" w:rsidRPr="00597F61" w:rsidRDefault="00320725">
            <w:pPr>
              <w:jc w:val="center"/>
              <w:rPr>
                <w:b/>
                <w:bCs/>
              </w:rPr>
            </w:pPr>
            <w:proofErr w:type="spellStart"/>
            <w:r w:rsidRPr="00597F61">
              <w:rPr>
                <w:rFonts w:ascii="Calibri" w:eastAsia="Calibri" w:hAnsi="Calibri" w:cs="Calibri"/>
                <w:b/>
                <w:bCs/>
              </w:rPr>
              <w:t>N°</w:t>
            </w:r>
            <w:proofErr w:type="spellEnd"/>
          </w:p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7618BA" w14:textId="77777777" w:rsidR="00D76A2F" w:rsidRPr="00597F61" w:rsidRDefault="00320725">
            <w:pPr>
              <w:rPr>
                <w:b/>
                <w:bCs/>
              </w:rPr>
            </w:pPr>
            <w:r w:rsidRPr="00597F61">
              <w:rPr>
                <w:rFonts w:ascii="Calibri" w:eastAsia="Calibri" w:hAnsi="Calibri" w:cs="Calibri"/>
                <w:b/>
                <w:bCs/>
              </w:rPr>
              <w:t>Ítem de costo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9F74A2" w14:textId="77777777" w:rsidR="00D76A2F" w:rsidRPr="00597F61" w:rsidRDefault="00320725">
            <w:pPr>
              <w:jc w:val="center"/>
              <w:rPr>
                <w:b/>
                <w:bCs/>
              </w:rPr>
            </w:pPr>
            <w:r w:rsidRPr="00597F61">
              <w:rPr>
                <w:rFonts w:ascii="Calibri" w:eastAsia="Calibri" w:hAnsi="Calibri" w:cs="Calibri"/>
                <w:b/>
                <w:bCs/>
              </w:rPr>
              <w:t>Valor mensual (CLP, sin decimales)</w:t>
            </w:r>
          </w:p>
        </w:tc>
      </w:tr>
      <w:tr w:rsidR="00D76A2F" w14:paraId="7BCC4C2F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E9E69D" w14:textId="77777777" w:rsidR="00D76A2F" w:rsidRDefault="00320725">
            <w:pPr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40F360" w14:textId="77777777" w:rsidR="00D76A2F" w:rsidRDefault="00320725">
            <w:r>
              <w:rPr>
                <w:rFonts w:ascii="Calibri" w:eastAsia="Calibri" w:hAnsi="Calibri" w:cs="Calibri"/>
                <w:sz w:val="18"/>
                <w:szCs w:val="18"/>
              </w:rPr>
              <w:t>Mano de obra (conductor(es)), remuneraciones y leyes sociales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C5514A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487D6563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93B224" w14:textId="77777777" w:rsidR="00D76A2F" w:rsidRDefault="00320725">
            <w:pPr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25EDB7" w14:textId="77777777" w:rsidR="00D76A2F" w:rsidRDefault="00320725">
            <w:r>
              <w:rPr>
                <w:rFonts w:ascii="Calibri" w:eastAsia="Calibri" w:hAnsi="Calibri" w:cs="Calibri"/>
                <w:sz w:val="18"/>
                <w:szCs w:val="18"/>
              </w:rPr>
              <w:t>Vehículo (arriendo, depreciación o leasing)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1D48C4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700CC13A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A76D2C" w14:textId="77777777" w:rsidR="00D76A2F" w:rsidRDefault="00320725">
            <w:pPr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13DB2B" w14:textId="77777777" w:rsidR="00D76A2F" w:rsidRDefault="00320725">
            <w:r>
              <w:rPr>
                <w:rFonts w:ascii="Calibri" w:eastAsia="Calibri" w:hAnsi="Calibri" w:cs="Calibri"/>
                <w:sz w:val="18"/>
                <w:szCs w:val="18"/>
              </w:rPr>
              <w:t>Combustible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CBE493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64798D72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5DC894" w14:textId="77777777" w:rsidR="00D76A2F" w:rsidRDefault="00320725">
            <w:pPr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E4AF02" w14:textId="77777777" w:rsidR="00D76A2F" w:rsidRDefault="00320725">
            <w:r>
              <w:rPr>
                <w:rFonts w:ascii="Calibri" w:eastAsia="Calibri" w:hAnsi="Calibri" w:cs="Calibri"/>
                <w:sz w:val="18"/>
                <w:szCs w:val="18"/>
              </w:rPr>
              <w:t>Mantención, revisiones técnicas y controles mecánicos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1AA004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23B71D26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344002" w14:textId="77777777" w:rsidR="00D76A2F" w:rsidRDefault="00320725">
            <w:pPr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84E4A" w14:textId="77777777" w:rsidR="00D76A2F" w:rsidRDefault="00320725">
            <w:r>
              <w:rPr>
                <w:rFonts w:ascii="Calibri" w:eastAsia="Calibri" w:hAnsi="Calibri" w:cs="Calibri"/>
                <w:sz w:val="18"/>
                <w:szCs w:val="18"/>
              </w:rPr>
              <w:t>Seguros (SOAP y seguros adicionales)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304440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108CAA5D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E602BC" w14:textId="77777777" w:rsidR="00D76A2F" w:rsidRDefault="00320725">
            <w:pPr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03CE87" w14:textId="77777777" w:rsidR="00D76A2F" w:rsidRDefault="00320725">
            <w:r>
              <w:rPr>
                <w:rFonts w:ascii="Calibri" w:eastAsia="Calibri" w:hAnsi="Calibri" w:cs="Calibri"/>
                <w:sz w:val="18"/>
                <w:szCs w:val="18"/>
              </w:rPr>
              <w:t>Elementos de seguridad, EPP y uniformes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6B78E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030F3932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707B36" w14:textId="77777777" w:rsidR="00D76A2F" w:rsidRDefault="00320725">
            <w:pPr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33C71F" w14:textId="77777777" w:rsidR="00D76A2F" w:rsidRDefault="00320725">
            <w:r>
              <w:rPr>
                <w:rFonts w:ascii="Calibri" w:eastAsia="Calibri" w:hAnsi="Calibri" w:cs="Calibri"/>
                <w:sz w:val="18"/>
                <w:szCs w:val="18"/>
              </w:rPr>
              <w:t>Gastos generales de administración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6AB784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154D4EDB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11D88D" w14:textId="77777777" w:rsidR="00D76A2F" w:rsidRDefault="00320725">
            <w:pPr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AD8B91" w14:textId="77777777" w:rsidR="00D76A2F" w:rsidRDefault="00320725">
            <w:r>
              <w:rPr>
                <w:rFonts w:ascii="Calibri" w:eastAsia="Calibri" w:hAnsi="Calibri" w:cs="Calibri"/>
                <w:sz w:val="18"/>
                <w:szCs w:val="18"/>
              </w:rPr>
              <w:t>Utilidad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D00B46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751A367F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D6D38A" w14:textId="77777777" w:rsidR="00D76A2F" w:rsidRDefault="00320725">
            <w:pPr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7E46E0" w14:textId="77777777" w:rsidR="00D76A2F" w:rsidRDefault="00320725">
            <w:r>
              <w:rPr>
                <w:rFonts w:ascii="Calibri" w:eastAsia="Calibri" w:hAnsi="Calibri" w:cs="Calibri"/>
                <w:sz w:val="18"/>
                <w:szCs w:val="18"/>
              </w:rPr>
              <w:t>Otros costos directos asociados al servicio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71CEE0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6FCEC9B9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A99F26" w14:textId="77777777" w:rsidR="00D76A2F" w:rsidRDefault="00D76A2F"/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4B35C4" w14:textId="77777777" w:rsidR="00D76A2F" w:rsidRDefault="00320725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Subtotal neto mensual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5A8C8D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6EE67306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1DA981" w14:textId="77777777" w:rsidR="00D76A2F" w:rsidRDefault="00D76A2F"/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FC97E5" w14:textId="77777777" w:rsidR="00D76A2F" w:rsidRDefault="00320725"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IVA (19%)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5C2AE5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3421ABAE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D7933C" w14:textId="77777777" w:rsidR="00D76A2F" w:rsidRDefault="00D76A2F"/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38278E" w14:textId="77777777" w:rsidR="00D76A2F" w:rsidRDefault="00320725">
            <w:proofErr w:type="gram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Total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mensual (impuestos incluidos)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526CB8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192F1555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C40E14" w14:textId="77777777" w:rsidR="00D76A2F" w:rsidRDefault="00D76A2F"/>
        </w:tc>
        <w:tc>
          <w:tcPr>
            <w:tcW w:w="43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5CBCE8" w14:textId="77777777" w:rsidR="00D76A2F" w:rsidRDefault="00320725" w:rsidP="00597F61"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Valor unitario por recorrido (Total mensual ÷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N°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recorridos mensuales)</w:t>
            </w:r>
          </w:p>
        </w:tc>
        <w:tc>
          <w:tcPr>
            <w:tcW w:w="38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C7C720" w14:textId="77777777" w:rsidR="00D76A2F" w:rsidRDefault="00320725">
            <w:pPr>
              <w:jc w:val="right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</w:tbl>
    <w:p w14:paraId="3E521746" w14:textId="77777777" w:rsidR="00D76A2F" w:rsidRDefault="00320725" w:rsidP="00597F61">
      <w:pPr>
        <w:rPr>
          <w:rFonts w:ascii="Calibri" w:eastAsia="Calibri" w:hAnsi="Calibri" w:cs="Calibri"/>
          <w:b/>
          <w:bCs/>
        </w:rPr>
      </w:pPr>
      <w:r w:rsidRPr="00597F61">
        <w:rPr>
          <w:rFonts w:ascii="Calibri" w:eastAsia="Calibri" w:hAnsi="Calibri" w:cs="Calibri"/>
          <w:b/>
          <w:bCs/>
        </w:rPr>
        <w:lastRenderedPageBreak/>
        <w:t>3. Resumen de la oferta económica</w:t>
      </w:r>
    </w:p>
    <w:p w14:paraId="7F2779DE" w14:textId="77777777" w:rsidR="00597F61" w:rsidRPr="00597F61" w:rsidRDefault="00597F61" w:rsidP="00597F61">
      <w:pPr>
        <w:rPr>
          <w:sz w:val="18"/>
          <w:szCs w:val="18"/>
        </w:rPr>
      </w:pPr>
    </w:p>
    <w:tbl>
      <w:tblPr>
        <w:tblW w:w="8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38"/>
        <w:gridCol w:w="3100"/>
      </w:tblGrid>
      <w:tr w:rsidR="00D76A2F" w14:paraId="41E46A65" w14:textId="77777777" w:rsidTr="00597F6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7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53B783" w14:textId="77777777" w:rsidR="00D76A2F" w:rsidRPr="00597F61" w:rsidRDefault="00320725">
            <w:r w:rsidRPr="00597F61">
              <w:rPr>
                <w:rFonts w:ascii="Calibri" w:eastAsia="Calibri" w:hAnsi="Calibri" w:cs="Calibri"/>
                <w:b/>
                <w:bCs/>
              </w:rPr>
              <w:t>Resumen Oferta Económica</w:t>
            </w:r>
          </w:p>
        </w:tc>
        <w:tc>
          <w:tcPr>
            <w:tcW w:w="31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B409B0" w14:textId="77777777" w:rsidR="00D76A2F" w:rsidRPr="00597F61" w:rsidRDefault="00320725">
            <w:pPr>
              <w:jc w:val="center"/>
              <w:rPr>
                <w:b/>
                <w:bCs/>
              </w:rPr>
            </w:pPr>
            <w:r w:rsidRPr="00597F61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Monto (CLP)</w:t>
            </w:r>
          </w:p>
        </w:tc>
      </w:tr>
      <w:tr w:rsidR="00D76A2F" w14:paraId="739EF668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57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D28D23" w14:textId="77777777" w:rsidR="00D76A2F" w:rsidRPr="00597F61" w:rsidRDefault="00320725">
            <w:r w:rsidRPr="00597F61">
              <w:rPr>
                <w:rFonts w:ascii="Calibri" w:eastAsia="Calibri" w:hAnsi="Calibri" w:cs="Calibri"/>
              </w:rPr>
              <w:t>Precio mensual ofertado, neto</w:t>
            </w:r>
          </w:p>
        </w:tc>
        <w:tc>
          <w:tcPr>
            <w:tcW w:w="31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7D7FDD" w14:textId="77777777" w:rsidR="00D76A2F" w:rsidRPr="00597F61" w:rsidRDefault="00320725">
            <w:pPr>
              <w:jc w:val="right"/>
            </w:pPr>
            <w:r w:rsidRPr="00597F6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70C83FDE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57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5FEBAB" w14:textId="77777777" w:rsidR="00D76A2F" w:rsidRPr="00597F61" w:rsidRDefault="00320725">
            <w:r w:rsidRPr="00597F61">
              <w:rPr>
                <w:rFonts w:ascii="Calibri" w:eastAsia="Calibri" w:hAnsi="Calibri" w:cs="Calibri"/>
              </w:rPr>
              <w:t>IVA (19%)</w:t>
            </w:r>
          </w:p>
        </w:tc>
        <w:tc>
          <w:tcPr>
            <w:tcW w:w="31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E0CA93" w14:textId="77777777" w:rsidR="00D76A2F" w:rsidRPr="00597F61" w:rsidRDefault="00320725">
            <w:pPr>
              <w:jc w:val="right"/>
            </w:pPr>
            <w:r w:rsidRPr="00597F6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D76A2F" w14:paraId="456AB57B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5738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C2B0DD" w14:textId="77777777" w:rsidR="00D76A2F" w:rsidRPr="00597F61" w:rsidRDefault="00320725">
            <w:r w:rsidRPr="00597F61">
              <w:rPr>
                <w:rFonts w:ascii="Calibri" w:eastAsia="Calibri" w:hAnsi="Calibri" w:cs="Calibri"/>
                <w:b/>
                <w:bCs/>
              </w:rPr>
              <w:t>PRECIO TOTAL OFERTADO (todo el período del contrato, impuestos incluidos)</w:t>
            </w:r>
          </w:p>
        </w:tc>
        <w:tc>
          <w:tcPr>
            <w:tcW w:w="3100" w:type="dxa"/>
            <w:tcBorders>
              <w:top w:val="single" w:sz="2" w:space="0" w:color="BFC7D6"/>
              <w:left w:val="single" w:sz="2" w:space="0" w:color="BFC7D6"/>
              <w:bottom w:val="single" w:sz="2" w:space="0" w:color="BFC7D6"/>
              <w:right w:val="single" w:sz="2" w:space="0" w:color="BFC7D6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07B9AB" w14:textId="77777777" w:rsidR="00D76A2F" w:rsidRPr="00597F61" w:rsidRDefault="00320725">
            <w:pPr>
              <w:jc w:val="right"/>
            </w:pPr>
            <w:r w:rsidRPr="00597F6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</w:tbl>
    <w:p w14:paraId="5C522B73" w14:textId="77777777" w:rsidR="00597F61" w:rsidRDefault="00597F61">
      <w:pPr>
        <w:spacing w:after="160" w:line="300" w:lineRule="auto"/>
        <w:jc w:val="both"/>
        <w:rPr>
          <w:rFonts w:ascii="Calibri" w:eastAsia="Calibri" w:hAnsi="Calibri" w:cs="Calibri"/>
        </w:rPr>
      </w:pPr>
    </w:p>
    <w:p w14:paraId="6B3B8682" w14:textId="061E87F3" w:rsidR="00D76A2F" w:rsidRDefault="00320725">
      <w:pPr>
        <w:spacing w:after="160" w:line="30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 oferente declara que el precio ofertado es fijo, que incluye la totalidad de los costos, gastos, tributos y utilidades necesarios para la correcta y completa prestación del servicio conforme a los Términos de Referencia, las Bases Administrativas y sus anexos, y que no dará lugar a cobros adicionales por conceptos no considerados expresamente en este itemizado.</w:t>
      </w:r>
    </w:p>
    <w:p w14:paraId="2952ED79" w14:textId="77777777" w:rsidR="00597F61" w:rsidRDefault="00597F61">
      <w:pPr>
        <w:spacing w:after="160" w:line="300" w:lineRule="auto"/>
        <w:jc w:val="both"/>
      </w:pPr>
    </w:p>
    <w:tbl>
      <w:tblPr>
        <w:tblW w:w="883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9"/>
        <w:gridCol w:w="4419"/>
      </w:tblGrid>
      <w:tr w:rsidR="00D76A2F" w14:paraId="5E4E862C" w14:textId="77777777" w:rsidTr="00597F61">
        <w:tblPrEx>
          <w:tblCellMar>
            <w:top w:w="0" w:type="dxa"/>
            <w:bottom w:w="0" w:type="dxa"/>
          </w:tblCellMar>
        </w:tblPrEx>
        <w:tc>
          <w:tcPr>
            <w:tcW w:w="4419" w:type="dxa"/>
            <w:tcMar>
              <w:top w:w="400" w:type="dxa"/>
              <w:right w:w="200" w:type="dxa"/>
            </w:tcMar>
          </w:tcPr>
          <w:p w14:paraId="65A4180B" w14:textId="77777777" w:rsidR="00D76A2F" w:rsidRPr="00597F61" w:rsidRDefault="00320725" w:rsidP="00597F61">
            <w:pPr>
              <w:pBdr>
                <w:bottom w:val="single" w:sz="6" w:space="1" w:color="000000"/>
              </w:pBdr>
              <w:rPr>
                <w:sz w:val="22"/>
                <w:szCs w:val="22"/>
              </w:rPr>
            </w:pPr>
            <w:r w:rsidRPr="00597F61">
              <w:rPr>
                <w:sz w:val="22"/>
                <w:szCs w:val="22"/>
              </w:rPr>
              <w:t xml:space="preserve"> </w:t>
            </w:r>
          </w:p>
          <w:p w14:paraId="633B50B6" w14:textId="77777777" w:rsidR="00D76A2F" w:rsidRPr="00597F61" w:rsidRDefault="00320725" w:rsidP="00597F61">
            <w:pPr>
              <w:jc w:val="center"/>
              <w:rPr>
                <w:sz w:val="22"/>
                <w:szCs w:val="22"/>
              </w:rPr>
            </w:pPr>
            <w:r w:rsidRPr="00597F6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Nombre Representante Legal</w:t>
            </w:r>
          </w:p>
        </w:tc>
        <w:tc>
          <w:tcPr>
            <w:tcW w:w="4419" w:type="dxa"/>
            <w:tcMar>
              <w:top w:w="400" w:type="dxa"/>
              <w:left w:w="200" w:type="dxa"/>
            </w:tcMar>
          </w:tcPr>
          <w:p w14:paraId="7594337A" w14:textId="77777777" w:rsidR="00D76A2F" w:rsidRPr="00597F61" w:rsidRDefault="00320725" w:rsidP="00597F61">
            <w:pPr>
              <w:pBdr>
                <w:bottom w:val="single" w:sz="6" w:space="1" w:color="000000"/>
              </w:pBdr>
              <w:rPr>
                <w:sz w:val="22"/>
                <w:szCs w:val="22"/>
              </w:rPr>
            </w:pPr>
            <w:r w:rsidRPr="00597F61">
              <w:rPr>
                <w:sz w:val="22"/>
                <w:szCs w:val="22"/>
              </w:rPr>
              <w:t xml:space="preserve"> </w:t>
            </w:r>
          </w:p>
          <w:p w14:paraId="5187B599" w14:textId="77777777" w:rsidR="00D76A2F" w:rsidRPr="00597F61" w:rsidRDefault="00320725" w:rsidP="00597F61">
            <w:pPr>
              <w:jc w:val="center"/>
              <w:rPr>
                <w:sz w:val="22"/>
                <w:szCs w:val="22"/>
              </w:rPr>
            </w:pPr>
            <w:r w:rsidRPr="00597F6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Firma y Timbre Representante Legal</w:t>
            </w:r>
          </w:p>
        </w:tc>
      </w:tr>
    </w:tbl>
    <w:p w14:paraId="2156AF96" w14:textId="77777777" w:rsidR="00597F61" w:rsidRDefault="00597F61">
      <w:pPr>
        <w:spacing w:before="300" w:after="300"/>
        <w:rPr>
          <w:rFonts w:ascii="Calibri" w:eastAsia="Calibri" w:hAnsi="Calibri" w:cs="Calibri"/>
          <w:b/>
          <w:bCs/>
        </w:rPr>
      </w:pPr>
    </w:p>
    <w:p w14:paraId="7244DE13" w14:textId="77777777" w:rsidR="00597F61" w:rsidRDefault="00597F61">
      <w:pPr>
        <w:spacing w:before="300" w:after="300"/>
        <w:rPr>
          <w:rFonts w:ascii="Calibri" w:eastAsia="Calibri" w:hAnsi="Calibri" w:cs="Calibri"/>
          <w:b/>
          <w:bCs/>
        </w:rPr>
      </w:pPr>
    </w:p>
    <w:p w14:paraId="057E2CCA" w14:textId="159AE4B6" w:rsidR="00D76A2F" w:rsidRDefault="00320725">
      <w:pPr>
        <w:spacing w:before="300" w:after="300"/>
      </w:pPr>
      <w:r>
        <w:rPr>
          <w:rFonts w:ascii="Calibri" w:eastAsia="Calibri" w:hAnsi="Calibri" w:cs="Calibri"/>
          <w:b/>
          <w:bCs/>
        </w:rPr>
        <w:t>Fecha: _______________________________</w:t>
      </w:r>
    </w:p>
    <w:p w14:paraId="22B42956" w14:textId="77777777" w:rsidR="00597F61" w:rsidRDefault="00597F61" w:rsidP="00597F61">
      <w:pPr>
        <w:spacing w:before="200"/>
        <w:jc w:val="both"/>
        <w:rPr>
          <w:rFonts w:ascii="Calibri" w:eastAsia="Calibri" w:hAnsi="Calibri" w:cs="Calibri"/>
          <w:color w:val="6B6B6B"/>
        </w:rPr>
      </w:pPr>
    </w:p>
    <w:p w14:paraId="1BCF6CB8" w14:textId="77777777" w:rsidR="00597F61" w:rsidRDefault="00597F61" w:rsidP="00597F61">
      <w:pPr>
        <w:spacing w:before="200"/>
        <w:jc w:val="both"/>
        <w:rPr>
          <w:rFonts w:ascii="Calibri" w:eastAsia="Calibri" w:hAnsi="Calibri" w:cs="Calibri"/>
          <w:color w:val="6B6B6B"/>
        </w:rPr>
      </w:pPr>
    </w:p>
    <w:p w14:paraId="041D22C5" w14:textId="77777777" w:rsidR="00597F61" w:rsidRDefault="00597F61" w:rsidP="00597F61">
      <w:pPr>
        <w:spacing w:before="200"/>
        <w:jc w:val="both"/>
        <w:rPr>
          <w:rFonts w:ascii="Calibri" w:eastAsia="Calibri" w:hAnsi="Calibri" w:cs="Calibri"/>
          <w:color w:val="6B6B6B"/>
        </w:rPr>
      </w:pPr>
    </w:p>
    <w:p w14:paraId="5828666D" w14:textId="77777777" w:rsidR="00597F61" w:rsidRDefault="00597F61" w:rsidP="00597F61">
      <w:pPr>
        <w:spacing w:before="200"/>
        <w:jc w:val="both"/>
        <w:rPr>
          <w:rFonts w:ascii="Calibri" w:eastAsia="Calibri" w:hAnsi="Calibri" w:cs="Calibri"/>
          <w:color w:val="6B6B6B"/>
        </w:rPr>
      </w:pPr>
    </w:p>
    <w:p w14:paraId="713BA663" w14:textId="77777777" w:rsidR="00597F61" w:rsidRDefault="00597F61" w:rsidP="00597F61">
      <w:pPr>
        <w:spacing w:before="200"/>
        <w:jc w:val="both"/>
        <w:rPr>
          <w:rFonts w:ascii="Calibri" w:eastAsia="Calibri" w:hAnsi="Calibri" w:cs="Calibri"/>
          <w:color w:val="6B6B6B"/>
        </w:rPr>
      </w:pPr>
    </w:p>
    <w:p w14:paraId="60EA1C48" w14:textId="77777777" w:rsidR="00597F61" w:rsidRDefault="00597F61" w:rsidP="00597F61">
      <w:pPr>
        <w:spacing w:before="200"/>
        <w:jc w:val="both"/>
        <w:rPr>
          <w:rFonts w:ascii="Calibri" w:eastAsia="Calibri" w:hAnsi="Calibri" w:cs="Calibri"/>
          <w:color w:val="6B6B6B"/>
        </w:rPr>
      </w:pPr>
    </w:p>
    <w:p w14:paraId="48EA0AA0" w14:textId="77777777" w:rsidR="00597F61" w:rsidRDefault="00597F61" w:rsidP="00597F61">
      <w:pPr>
        <w:spacing w:before="200"/>
        <w:jc w:val="both"/>
        <w:rPr>
          <w:rFonts w:ascii="Calibri" w:eastAsia="Calibri" w:hAnsi="Calibri" w:cs="Calibri"/>
          <w:color w:val="6B6B6B"/>
        </w:rPr>
      </w:pPr>
    </w:p>
    <w:p w14:paraId="6EC8EDBC" w14:textId="77777777" w:rsidR="00597F61" w:rsidRDefault="00597F61" w:rsidP="00597F61">
      <w:pPr>
        <w:spacing w:before="200"/>
        <w:jc w:val="both"/>
        <w:rPr>
          <w:rFonts w:ascii="Calibri" w:eastAsia="Calibri" w:hAnsi="Calibri" w:cs="Calibri"/>
          <w:color w:val="6B6B6B"/>
        </w:rPr>
      </w:pPr>
    </w:p>
    <w:p w14:paraId="3A247F03" w14:textId="77777777" w:rsidR="00597F61" w:rsidRDefault="00597F61" w:rsidP="00597F61">
      <w:pPr>
        <w:spacing w:before="200"/>
        <w:jc w:val="both"/>
        <w:rPr>
          <w:rFonts w:ascii="Calibri" w:eastAsia="Calibri" w:hAnsi="Calibri" w:cs="Calibri"/>
          <w:color w:val="6B6B6B"/>
        </w:rPr>
      </w:pPr>
    </w:p>
    <w:p w14:paraId="5488FCF3" w14:textId="2D553D7C" w:rsidR="00D76A2F" w:rsidRPr="00597F61" w:rsidRDefault="00320725" w:rsidP="00597F61">
      <w:pPr>
        <w:spacing w:before="200"/>
        <w:jc w:val="both"/>
        <w:rPr>
          <w:sz w:val="22"/>
          <w:szCs w:val="22"/>
        </w:rPr>
      </w:pPr>
      <w:r w:rsidRPr="00597F61">
        <w:rPr>
          <w:rFonts w:ascii="Calibri" w:eastAsia="Calibri" w:hAnsi="Calibri" w:cs="Calibri"/>
          <w:color w:val="6B6B6B"/>
        </w:rPr>
        <w:t>El presente documento debe ser presentado en PDF y puede ser firmado con Firma Electrónica.</w:t>
      </w:r>
    </w:p>
    <w:sectPr w:rsidR="00D76A2F" w:rsidRPr="00597F61">
      <w:pgSz w:w="12240" w:h="15840"/>
      <w:pgMar w:top="1417" w:right="1701" w:bottom="1417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C7D4F"/>
    <w:multiLevelType w:val="hybridMultilevel"/>
    <w:tmpl w:val="2B0CCA02"/>
    <w:lvl w:ilvl="0" w:tplc="27FE7FAA">
      <w:start w:val="1"/>
      <w:numFmt w:val="bullet"/>
      <w:lvlText w:val="●"/>
      <w:lvlJc w:val="left"/>
      <w:pPr>
        <w:ind w:left="720" w:hanging="360"/>
      </w:pPr>
    </w:lvl>
    <w:lvl w:ilvl="1" w:tplc="FBDE241A">
      <w:start w:val="1"/>
      <w:numFmt w:val="bullet"/>
      <w:lvlText w:val="○"/>
      <w:lvlJc w:val="left"/>
      <w:pPr>
        <w:ind w:left="1440" w:hanging="360"/>
      </w:pPr>
    </w:lvl>
    <w:lvl w:ilvl="2" w:tplc="54D6EF40">
      <w:start w:val="1"/>
      <w:numFmt w:val="bullet"/>
      <w:lvlText w:val="■"/>
      <w:lvlJc w:val="left"/>
      <w:pPr>
        <w:ind w:left="2160" w:hanging="360"/>
      </w:pPr>
    </w:lvl>
    <w:lvl w:ilvl="3" w:tplc="1E388F72">
      <w:start w:val="1"/>
      <w:numFmt w:val="bullet"/>
      <w:lvlText w:val="●"/>
      <w:lvlJc w:val="left"/>
      <w:pPr>
        <w:ind w:left="2880" w:hanging="360"/>
      </w:pPr>
    </w:lvl>
    <w:lvl w:ilvl="4" w:tplc="B2BEBFB4">
      <w:start w:val="1"/>
      <w:numFmt w:val="bullet"/>
      <w:lvlText w:val="○"/>
      <w:lvlJc w:val="left"/>
      <w:pPr>
        <w:ind w:left="3600" w:hanging="360"/>
      </w:pPr>
    </w:lvl>
    <w:lvl w:ilvl="5" w:tplc="093EF56A">
      <w:start w:val="1"/>
      <w:numFmt w:val="bullet"/>
      <w:lvlText w:val="■"/>
      <w:lvlJc w:val="left"/>
      <w:pPr>
        <w:ind w:left="4320" w:hanging="360"/>
      </w:pPr>
    </w:lvl>
    <w:lvl w:ilvl="6" w:tplc="68EEDB94">
      <w:start w:val="1"/>
      <w:numFmt w:val="bullet"/>
      <w:lvlText w:val="●"/>
      <w:lvlJc w:val="left"/>
      <w:pPr>
        <w:ind w:left="5040" w:hanging="360"/>
      </w:pPr>
    </w:lvl>
    <w:lvl w:ilvl="7" w:tplc="7DB2AAEA">
      <w:start w:val="1"/>
      <w:numFmt w:val="bullet"/>
      <w:lvlText w:val="●"/>
      <w:lvlJc w:val="left"/>
      <w:pPr>
        <w:ind w:left="5760" w:hanging="360"/>
      </w:pPr>
    </w:lvl>
    <w:lvl w:ilvl="8" w:tplc="888CDA18">
      <w:start w:val="1"/>
      <w:numFmt w:val="bullet"/>
      <w:lvlText w:val="●"/>
      <w:lvlJc w:val="left"/>
      <w:pPr>
        <w:ind w:left="6480" w:hanging="360"/>
      </w:pPr>
    </w:lvl>
  </w:abstractNum>
  <w:num w:numId="1" w16cid:durableId="173265826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A2F"/>
    <w:rsid w:val="00320725"/>
    <w:rsid w:val="00597F61"/>
    <w:rsid w:val="00D76A2F"/>
    <w:rsid w:val="00FA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45161"/>
  <w15:docId w15:val="{8BB73789-BD30-4E7F-9D8D-BF9D3A2B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Eileen Reyes Salinas</cp:lastModifiedBy>
  <cp:revision>2</cp:revision>
  <dcterms:created xsi:type="dcterms:W3CDTF">2026-08-27T14:55:00Z</dcterms:created>
  <dcterms:modified xsi:type="dcterms:W3CDTF">2026-08-27T14:55:00Z</dcterms:modified>
</cp:coreProperties>
</file>